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F6" w:rsidRDefault="00DE2256" w:rsidP="00DE25F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-</w:t>
      </w:r>
      <w:r w:rsidR="00DE25F6">
        <w:rPr>
          <w:rFonts w:ascii="Times New Roman" w:hAnsi="Times New Roman" w:cs="Times New Roman"/>
          <w:u w:val="single"/>
        </w:rPr>
        <w:t xml:space="preserve">ГПОАУ  ЯО </w:t>
      </w:r>
      <w:proofErr w:type="spellStart"/>
      <w:r w:rsidR="00DE25F6">
        <w:rPr>
          <w:rStyle w:val="2"/>
          <w:rFonts w:eastAsiaTheme="minorHAnsi"/>
          <w:sz w:val="22"/>
          <w:szCs w:val="22"/>
        </w:rPr>
        <w:t>Угличский</w:t>
      </w:r>
      <w:proofErr w:type="spellEnd"/>
      <w:r w:rsidR="00DE25F6">
        <w:rPr>
          <w:rStyle w:val="2"/>
          <w:rFonts w:eastAsiaTheme="minorHAnsi"/>
          <w:sz w:val="22"/>
          <w:szCs w:val="22"/>
        </w:rPr>
        <w:t xml:space="preserve">  аграрно- политехнический колледж</w:t>
      </w:r>
    </w:p>
    <w:p w:rsidR="00DE25F6" w:rsidRDefault="00DE25F6" w:rsidP="00DE25F6">
      <w:pPr>
        <w:pStyle w:val="10"/>
        <w:shd w:val="clear" w:color="auto" w:fill="auto"/>
        <w:spacing w:line="240" w:lineRule="auto"/>
        <w:jc w:val="center"/>
        <w:rPr>
          <w:b/>
          <w:i/>
          <w:sz w:val="22"/>
          <w:szCs w:val="22"/>
        </w:rPr>
      </w:pPr>
      <w:r>
        <w:rPr>
          <w:rStyle w:val="14pt"/>
          <w:b/>
          <w:i/>
          <w:sz w:val="22"/>
          <w:szCs w:val="22"/>
        </w:rPr>
        <w:t>КАЛЕНДАРНЫЙ УЧЕБНЫЙ ГРАФИК</w:t>
      </w:r>
    </w:p>
    <w:p w:rsidR="00DE25F6" w:rsidRDefault="00DE25F6" w:rsidP="00DE25F6">
      <w:pPr>
        <w:tabs>
          <w:tab w:val="left" w:leader="underscore" w:pos="1834"/>
          <w:tab w:val="left" w:leader="underscore" w:pos="3137"/>
          <w:tab w:val="left" w:leader="underscore" w:pos="7747"/>
          <w:tab w:val="left" w:pos="9000"/>
        </w:tabs>
        <w:spacing w:after="0" w:line="240" w:lineRule="auto"/>
        <w:ind w:left="1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На 2022-2023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учебный год студента-заочника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курса специальности </w:t>
      </w:r>
      <w:r>
        <w:rPr>
          <w:rFonts w:ascii="Times New Roman" w:hAnsi="Times New Roman" w:cs="Times New Roman"/>
          <w:u w:val="single"/>
        </w:rPr>
        <w:t xml:space="preserve">19.02.07 </w:t>
      </w:r>
      <w:r>
        <w:rPr>
          <w:rFonts w:ascii="Times New Roman" w:hAnsi="Times New Roman" w:cs="Times New Roman"/>
          <w:b/>
          <w:u w:val="single"/>
        </w:rPr>
        <w:t xml:space="preserve">«Технология молока и молочных продуктов»      </w:t>
      </w:r>
    </w:p>
    <w:p w:rsidR="00DE25F6" w:rsidRDefault="00DE25F6" w:rsidP="00DE25F6">
      <w:pPr>
        <w:tabs>
          <w:tab w:val="left" w:leader="underscore" w:pos="1834"/>
          <w:tab w:val="left" w:leader="underscore" w:pos="3137"/>
          <w:tab w:val="left" w:leader="underscore" w:pos="77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 Шифр № ___________________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35"/>
        <w:gridCol w:w="3159"/>
        <w:gridCol w:w="1984"/>
        <w:gridCol w:w="993"/>
        <w:gridCol w:w="425"/>
        <w:gridCol w:w="567"/>
        <w:gridCol w:w="567"/>
        <w:gridCol w:w="694"/>
        <w:gridCol w:w="569"/>
        <w:gridCol w:w="850"/>
        <w:gridCol w:w="855"/>
        <w:gridCol w:w="708"/>
        <w:gridCol w:w="712"/>
        <w:gridCol w:w="567"/>
        <w:gridCol w:w="851"/>
        <w:gridCol w:w="714"/>
      </w:tblGrid>
      <w:tr w:rsidR="00DE25F6" w:rsidTr="00DE25F6">
        <w:trPr>
          <w:trHeight w:val="2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учебных дисциплин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5F6" w:rsidRDefault="00DE25F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контроль</w:t>
            </w:r>
          </w:p>
          <w:p w:rsidR="00DE25F6" w:rsidRDefault="00DE25F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предоставления контрольных работ и их номер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Сессия </w:t>
            </w:r>
          </w:p>
        </w:tc>
      </w:tr>
      <w:tr w:rsidR="00DE25F6" w:rsidTr="00DE25F6">
        <w:trPr>
          <w:cantSplit/>
          <w:trHeight w:val="97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5F6" w:rsidRDefault="00DE25F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№контр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5F6" w:rsidRDefault="00DE25F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5F6" w:rsidRDefault="00DE25F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Деффир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зачет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5F6" w:rsidRDefault="00DE25F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В..В..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Горбушина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</w:tr>
      <w:tr w:rsidR="00DE25F6" w:rsidTr="00DE25F6">
        <w:trPr>
          <w:trHeight w:val="2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Т.А.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С.П.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Бригаднов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4D5A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С.П.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Микробиология, санитария и гигиена в пищевом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А.К.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Барчан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E25F6" w:rsidTr="00DE25F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rPr>
                <w:rFonts w:cs="Times New Roman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1A0B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6" w:rsidRDefault="00DE25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E25F6" w:rsidRDefault="00DE25F6" w:rsidP="00DE2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Каждый студент должен работать систематически, придерживаясь настоящего графика. Контрольная работа должна быть выполнена в строгом соответствии с вашим вариантом.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обложке тетради указывайте дисциплину, № контрольной работы,  № варианта, специальность, фамилию, имя, отчество (полностью), № шифра, Ваш почтовый адрес с указанием почтового индекса.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После проверки контрольные работы возвращаются Вам и предъявляются Вами преподавателю во время сдачи экзамена. О времени проведения лабораторно-экзаменационной сессии Вам будет сообщено дополнительно, не позднее, чем за месяц до начала сессии. Вызов-справка о предоставлении Вам дополнительного оплачиваемого отпуска на период лабораторно-экзаменационной сессии будет выдана, если до начала сессии Вы выполните все домашние контрольные работы, причем, 75% их должно быть зачтено и 25% могут находиться на проверке. Студенты, не выполнившие к началу сессии домашние контрольные работы, а также имеющие академическую задолженность за прошлый учебный год имеют право участвовать в сессии, взяв отпуск за свой счет.</w:t>
      </w:r>
    </w:p>
    <w:p w:rsidR="00DE25F6" w:rsidRDefault="00DE25F6" w:rsidP="00DE2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выезде на сессию иметь при себе все контрольные работы для предъявления преподавателям на экзамене и методические указания и задания за прошедший учебный год для сдачи в  колледже.</w:t>
      </w:r>
    </w:p>
    <w:p w:rsidR="00DE25F6" w:rsidRDefault="00DE25F6" w:rsidP="00DE25F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71F36" w:rsidRDefault="00DE25F6" w:rsidP="00DE25F6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  отделением    ________________ А.К. Петухов</w:t>
      </w:r>
    </w:p>
    <w:p w:rsidR="00AA13F7" w:rsidRDefault="00AA13F7" w:rsidP="00AA13F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 xml:space="preserve">ГПОАУ ЯО </w:t>
      </w:r>
      <w:proofErr w:type="spellStart"/>
      <w:r>
        <w:rPr>
          <w:rStyle w:val="2"/>
          <w:rFonts w:eastAsiaTheme="minorHAnsi"/>
          <w:sz w:val="22"/>
          <w:szCs w:val="22"/>
        </w:rPr>
        <w:t>Угличский</w:t>
      </w:r>
      <w:proofErr w:type="spellEnd"/>
      <w:r>
        <w:rPr>
          <w:rStyle w:val="2"/>
          <w:rFonts w:eastAsiaTheme="minorHAnsi"/>
          <w:sz w:val="22"/>
          <w:szCs w:val="22"/>
        </w:rPr>
        <w:t xml:space="preserve"> аграрно-политехнический  колледж</w:t>
      </w:r>
    </w:p>
    <w:p w:rsidR="00AA13F7" w:rsidRDefault="00AA13F7" w:rsidP="00AA13F7">
      <w:pPr>
        <w:pStyle w:val="10"/>
        <w:shd w:val="clear" w:color="auto" w:fill="auto"/>
        <w:spacing w:line="240" w:lineRule="auto"/>
        <w:jc w:val="center"/>
        <w:rPr>
          <w:b/>
          <w:i/>
          <w:sz w:val="18"/>
          <w:szCs w:val="18"/>
        </w:rPr>
      </w:pPr>
      <w:r>
        <w:rPr>
          <w:rStyle w:val="14pt"/>
          <w:b/>
          <w:i/>
          <w:sz w:val="18"/>
          <w:szCs w:val="18"/>
        </w:rPr>
        <w:t>УЧЕБНЫЙ ГРАФИК</w:t>
      </w:r>
    </w:p>
    <w:p w:rsidR="00AA13F7" w:rsidRDefault="00AA13F7" w:rsidP="00AA13F7">
      <w:pPr>
        <w:tabs>
          <w:tab w:val="left" w:leader="underscore" w:pos="1834"/>
          <w:tab w:val="left" w:leader="underscore" w:pos="3137"/>
          <w:tab w:val="left" w:leader="underscore" w:pos="7747"/>
          <w:tab w:val="left" w:pos="9000"/>
        </w:tabs>
        <w:spacing w:after="0" w:line="240" w:lineRule="auto"/>
        <w:ind w:left="12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>На 2023-2024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учебный год студента-заочника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курса специальности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19.02.07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«Технология молока и молочных продуктов»      </w:t>
      </w:r>
    </w:p>
    <w:p w:rsidR="00AA13F7" w:rsidRDefault="00AA13F7" w:rsidP="00AA13F7">
      <w:pPr>
        <w:tabs>
          <w:tab w:val="left" w:leader="underscore" w:pos="1834"/>
          <w:tab w:val="left" w:leader="underscore" w:pos="3137"/>
          <w:tab w:val="left" w:leader="underscore" w:pos="7747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 Шифр № ___________________</w:t>
      </w:r>
    </w:p>
    <w:tbl>
      <w:tblPr>
        <w:tblStyle w:val="a3"/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5"/>
        <w:gridCol w:w="28"/>
        <w:gridCol w:w="3248"/>
        <w:gridCol w:w="1825"/>
        <w:gridCol w:w="989"/>
        <w:gridCol w:w="34"/>
        <w:gridCol w:w="28"/>
        <w:gridCol w:w="370"/>
        <w:gridCol w:w="22"/>
        <w:gridCol w:w="552"/>
        <w:gridCol w:w="51"/>
        <w:gridCol w:w="519"/>
        <w:gridCol w:w="36"/>
        <w:gridCol w:w="658"/>
        <w:gridCol w:w="32"/>
        <w:gridCol w:w="32"/>
        <w:gridCol w:w="505"/>
        <w:gridCol w:w="16"/>
        <w:gridCol w:w="17"/>
        <w:gridCol w:w="817"/>
        <w:gridCol w:w="62"/>
        <w:gridCol w:w="801"/>
        <w:gridCol w:w="22"/>
        <w:gridCol w:w="686"/>
        <w:gridCol w:w="46"/>
        <w:gridCol w:w="993"/>
        <w:gridCol w:w="567"/>
        <w:gridCol w:w="708"/>
        <w:gridCol w:w="564"/>
        <w:gridCol w:w="7"/>
      </w:tblGrid>
      <w:tr w:rsidR="00AA13F7" w:rsidTr="00AA13F7">
        <w:trPr>
          <w:gridAfter w:val="1"/>
          <w:wAfter w:w="7" w:type="dxa"/>
          <w:trHeight w:val="225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учебных дисциплин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13F7" w:rsidRDefault="00AA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контроль</w:t>
            </w:r>
          </w:p>
          <w:p w:rsidR="00AA13F7" w:rsidRDefault="00AA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5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предоставления контрольных работ и их номер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Сессия </w:t>
            </w:r>
          </w:p>
        </w:tc>
      </w:tr>
      <w:tr w:rsidR="00AA13F7" w:rsidTr="00AA13F7">
        <w:trPr>
          <w:gridAfter w:val="1"/>
          <w:wAfter w:w="7" w:type="dxa"/>
          <w:cantSplit/>
          <w:trHeight w:val="545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13F7" w:rsidRDefault="00AA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№контр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13F7" w:rsidRDefault="00AA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13F7" w:rsidRDefault="00AA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Деффир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зачет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13F7" w:rsidRDefault="00AA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E27CC6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Приказчиков В.В.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Бурова Н.В.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</w:tr>
      <w:tr w:rsidR="00AA13F7" w:rsidTr="00AA13F7">
        <w:trPr>
          <w:gridAfter w:val="1"/>
          <w:wAfter w:w="7" w:type="dxa"/>
          <w:trHeight w:val="243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E27CC6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Груздева Е.А.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Воронина Т.А.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Биохимия и микробиология молока и молочных продуктов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E27CC6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Петухова А.К.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E27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E27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E27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технологии в профессиональной деятельности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Синицына Т.Г.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Pr="006C2B6A" w:rsidRDefault="00AA13F7" w:rsidP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Метрология и стандартизация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Чистякова Г.Н.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8302DE">
        <w:trPr>
          <w:gridAfter w:val="1"/>
          <w:wAfter w:w="7" w:type="dxa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7" w:rsidRDefault="00E27CC6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7" w:rsidRDefault="006C2B6A" w:rsidP="006C2B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7" w:rsidRDefault="00AA13F7" w:rsidP="006C2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6C2B6A">
        <w:trPr>
          <w:gridAfter w:val="1"/>
          <w:wAfter w:w="7" w:type="dxa"/>
          <w:trHeight w:val="70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1502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6C2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ПМ.01 Приемка и первичная обработка молочного сырья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                                          2 сессия                                                                экзамен квалификационный</w:t>
            </w: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01.01Технология приемки и первичной обработки молочного сырья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ПП..01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114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6C2B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ПМ.02 Производство цельномолочных продуктов, жидких пастообразных, продуктов детского питания</w:t>
            </w:r>
          </w:p>
        </w:tc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Производство кисломолочных  продуктов, жидких пастообразных, продуктов детского питания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F7" w:rsidTr="00AA13F7">
        <w:trPr>
          <w:gridAfter w:val="1"/>
          <w:wAfter w:w="7" w:type="dxa"/>
        </w:trPr>
        <w:tc>
          <w:tcPr>
            <w:tcW w:w="1502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6C2B6A">
            <w:pPr>
              <w:tabs>
                <w:tab w:val="left" w:pos="1174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ПМ.06 Выполнение работ по профессии аппаратчик производства кисломолочных и детских молочных продуктов         2 сессия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экзамен квалификационный</w:t>
            </w:r>
          </w:p>
        </w:tc>
      </w:tr>
      <w:tr w:rsidR="00AA13F7" w:rsidTr="00AA13F7">
        <w:trPr>
          <w:gridAfter w:val="1"/>
          <w:wAfter w:w="7" w:type="dxa"/>
          <w:trHeight w:val="51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МДК 06.01 аппаратчик производства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06.01 Аппаратчик производства кисломолочных и детских молочных продуктов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AA13F7">
            <w:pPr>
              <w:tabs>
                <w:tab w:val="left" w:pos="825"/>
              </w:tabs>
              <w:ind w:left="1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А.В.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tabs>
                <w:tab w:val="left" w:pos="825"/>
              </w:tabs>
              <w:ind w:left="1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 w:rsidP="006C2B6A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13F7" w:rsidTr="00AA13F7">
        <w:trPr>
          <w:trHeight w:val="37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УП.06  </w:t>
            </w:r>
          </w:p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467C0A" w:rsidP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AA13F7">
              <w:rPr>
                <w:rFonts w:ascii="Times New Roman" w:hAnsi="Times New Roman" w:cs="Times New Roman"/>
                <w:sz w:val="18"/>
                <w:szCs w:val="18"/>
              </w:rPr>
              <w:t>Ладыгина</w:t>
            </w:r>
            <w:proofErr w:type="spellEnd"/>
            <w:r w:rsidR="00AA13F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</w:tr>
      <w:tr w:rsidR="00AA13F7" w:rsidTr="00AA13F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6C2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7" w:rsidRDefault="00AA1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A13F7" w:rsidRDefault="00AA13F7" w:rsidP="00AA13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Каждый студент должен работать систематически, придерживаясь настоящего графика. Контрольная работа должна быть выполнена в строгом соответствии с вашим вариантом. </w:t>
      </w:r>
      <w:proofErr w:type="gramStart"/>
      <w:r>
        <w:rPr>
          <w:rFonts w:ascii="Times New Roman" w:hAnsi="Times New Roman" w:cs="Times New Roman"/>
          <w:sz w:val="18"/>
          <w:szCs w:val="18"/>
        </w:rPr>
        <w:t>На обложке тетради указывайте дисциплину, № контрольной работы,  № варианта, специальность, фамилию, имя, отчество (полностью), № шифра, Ваш почтовый адрес с указанием почтового индекса.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После проверки контрольные работы возвращаются Вам и предъявляются Вами преподавателю во время сдачи экзамена. О времени проведения лабораторно-экзаменационной сессии Вам будет сообщено дополнительно, не позднее, чем за месяц до начала сессии. Вызов-справка о предоставлении Вам дополнительного оплачиваемого отпуска на период лабораторно-экзаменационной сессии будет выдана, если до начала сессии Вы выполните все домашние контрольные работы, причем, 75% их должно быть зачтено и 25% могут находиться на проверке. Студенты, не выполнившие к началу сессии домашние контрольные работы, а также имеющие академическую задолженность за прошлый учебный год имеют право участвовать в сессии, взяв отпуск за свой счет. При выезде на сессию иметь при себе все контрольные работы для предъявления преподавателям на экзамене и методические указания и задания за прошедший учебный год для сдачи в  колледже.</w:t>
      </w:r>
    </w:p>
    <w:p w:rsidR="00AA13F7" w:rsidRDefault="00AA13F7" w:rsidP="00AA13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Заведующий отделением_____________________________ А.К. Петухова</w:t>
      </w:r>
    </w:p>
    <w:p w:rsidR="00AA13F7" w:rsidRPr="00DE25F6" w:rsidRDefault="00AA13F7" w:rsidP="00DE25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A13F7" w:rsidRPr="00DE25F6" w:rsidSect="00DE25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F6"/>
    <w:rsid w:val="00141482"/>
    <w:rsid w:val="001A0B57"/>
    <w:rsid w:val="00467C0A"/>
    <w:rsid w:val="004D5A62"/>
    <w:rsid w:val="006C2B6A"/>
    <w:rsid w:val="00871F36"/>
    <w:rsid w:val="00AA13F7"/>
    <w:rsid w:val="00DE2256"/>
    <w:rsid w:val="00DE25F6"/>
    <w:rsid w:val="00E27CC6"/>
    <w:rsid w:val="00F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E25F6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DE25F6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DE2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DE25F6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DE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E25F6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DE25F6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DE2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DE25F6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DE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14</cp:revision>
  <cp:lastPrinted>2022-12-09T10:56:00Z</cp:lastPrinted>
  <dcterms:created xsi:type="dcterms:W3CDTF">2022-11-22T06:57:00Z</dcterms:created>
  <dcterms:modified xsi:type="dcterms:W3CDTF">2023-11-10T11:53:00Z</dcterms:modified>
</cp:coreProperties>
</file>